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425" w:right="-434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OGGETTO: Piano nazionale di ripresa e resilienza, Missione 4 – Istruzione e ricerca – Componente 1 – Potenziamento dell’offerta dei servizi di istruzione: dagli asili nido alle università – Investimento 2.1 “</w:t>
      </w:r>
      <w:r w:rsidDel="00000000" w:rsidR="00000000" w:rsidRPr="00000000">
        <w:rPr>
          <w:i w:val="1"/>
          <w:sz w:val="22"/>
          <w:szCs w:val="22"/>
          <w:rtl w:val="0"/>
        </w:rPr>
        <w:t xml:space="preserve">Didattica digitale integrata e formazione alla transizione digitale per il personale scolastico</w:t>
      </w:r>
      <w:r w:rsidDel="00000000" w:rsidR="00000000" w:rsidRPr="00000000">
        <w:rPr>
          <w:sz w:val="22"/>
          <w:szCs w:val="22"/>
          <w:rtl w:val="0"/>
        </w:rPr>
        <w:t xml:space="preserve">”, finanziato dall’Unione europea – </w:t>
      </w:r>
      <w:r w:rsidDel="00000000" w:rsidR="00000000" w:rsidRPr="00000000">
        <w:rPr>
          <w:i w:val="1"/>
          <w:sz w:val="22"/>
          <w:szCs w:val="22"/>
          <w:rtl w:val="0"/>
        </w:rPr>
        <w:t xml:space="preserve">Next Generation EU</w:t>
      </w:r>
      <w:r w:rsidDel="00000000" w:rsidR="00000000" w:rsidRPr="00000000">
        <w:rPr>
          <w:sz w:val="22"/>
          <w:szCs w:val="22"/>
          <w:rtl w:val="0"/>
        </w:rPr>
        <w:t xml:space="preserve"> – “</w:t>
      </w:r>
      <w:r w:rsidDel="00000000" w:rsidR="00000000" w:rsidRPr="00000000">
        <w:rPr>
          <w:i w:val="1"/>
          <w:sz w:val="22"/>
          <w:szCs w:val="22"/>
          <w:rtl w:val="0"/>
        </w:rPr>
        <w:t xml:space="preserve">Formazione del personale scolastico per la transizione digitale</w:t>
      </w:r>
      <w:r w:rsidDel="00000000" w:rsidR="00000000" w:rsidRPr="00000000">
        <w:rPr>
          <w:sz w:val="22"/>
          <w:szCs w:val="22"/>
          <w:rtl w:val="0"/>
        </w:rPr>
        <w:t xml:space="preserve">”. Formazione del personale scolastico per la transizione digitale (D.M. n. 66/2023)</w:t>
      </w:r>
    </w:p>
    <w:p w:rsidR="00000000" w:rsidDel="00000000" w:rsidP="00000000" w:rsidRDefault="00000000" w:rsidRPr="00000000" w14:paraId="00000002">
      <w:pPr>
        <w:spacing w:after="144" w:before="144" w:lineRule="auto"/>
        <w:ind w:left="-425" w:right="-434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DOMANDA DI PARTECIPAZIONE</w:t>
      </w:r>
    </w:p>
    <w:p w:rsidR="00000000" w:rsidDel="00000000" w:rsidP="00000000" w:rsidRDefault="00000000" w:rsidRPr="00000000" w14:paraId="00000003">
      <w:pPr>
        <w:ind w:left="-425" w:right="-434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Procedura di selezione esterna per il conferimento di un incarico individuale docente esperto</w:t>
      </w:r>
    </w:p>
    <w:p w:rsidR="00000000" w:rsidDel="00000000" w:rsidP="00000000" w:rsidRDefault="00000000" w:rsidRPr="00000000" w14:paraId="00000004">
      <w:pPr>
        <w:keepNext w:val="1"/>
        <w:keepLines w:val="1"/>
        <w:ind w:left="-566" w:right="-434" w:firstLine="0"/>
        <w:jc w:val="both"/>
        <w:rPr>
          <w:b w:val="1"/>
          <w:sz w:val="22"/>
          <w:szCs w:val="22"/>
        </w:rPr>
      </w:pPr>
      <w:bookmarkStart w:colFirst="0" w:colLast="0" w:name="_heading=h.hwa2b4q2vprg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-282"/>
        <w:jc w:val="righ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Codice Progetto M4C1I2.1-2023-1222-P-42918</w:t>
      </w:r>
    </w:p>
    <w:p w:rsidR="00000000" w:rsidDel="00000000" w:rsidP="00000000" w:rsidRDefault="00000000" w:rsidRPr="00000000" w14:paraId="00000006">
      <w:pPr>
        <w:ind w:right="-282"/>
        <w:jc w:val="righ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Titolo del Progetto COMPETENZE DIGITALI PER LA SCUOLA</w:t>
      </w:r>
    </w:p>
    <w:p w:rsidR="00000000" w:rsidDel="00000000" w:rsidP="00000000" w:rsidRDefault="00000000" w:rsidRPr="00000000" w14:paraId="00000007">
      <w:pPr>
        <w:ind w:right="-282"/>
        <w:jc w:val="righ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C.U.P. C34D23003440006</w:t>
      </w:r>
    </w:p>
    <w:p w:rsidR="00000000" w:rsidDel="00000000" w:rsidP="00000000" w:rsidRDefault="00000000" w:rsidRPr="00000000" w14:paraId="00000008">
      <w:pPr>
        <w:ind w:left="-425" w:right="-434" w:firstLine="0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ALLEGATO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425" w:right="-434" w:firstLine="0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left="-425" w:right="-434" w:firstLine="0"/>
        <w:jc w:val="both"/>
        <w:rPr>
          <w:sz w:val="22"/>
          <w:szCs w:val="22"/>
        </w:rPr>
      </w:pPr>
      <w:bookmarkStart w:colFirst="0" w:colLast="0" w:name="_heading=h.gjdgxs" w:id="1"/>
      <w:bookmarkEnd w:id="1"/>
      <w:r w:rsidDel="00000000" w:rsidR="00000000" w:rsidRPr="00000000">
        <w:rPr>
          <w:sz w:val="22"/>
          <w:szCs w:val="22"/>
          <w:rtl w:val="0"/>
        </w:rPr>
        <w:t xml:space="preserve">Il/la sottoscritto/a ______________________________________________ nato/a a ________________ ________________________ il____________________ residente a___________________________ Provincia di ___________________ Via/Piazza _______________________________________________ ________________ n. _________ Codice Fiscale _____________________________________________, </w:t>
      </w:r>
      <w:r w:rsidDel="00000000" w:rsidR="00000000" w:rsidRPr="00000000">
        <w:rPr>
          <w:sz w:val="22"/>
          <w:szCs w:val="22"/>
          <w:rtl w:val="0"/>
        </w:rPr>
        <w:t xml:space="preserve">in qualità di (barrare opzione d’interesse)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8" w:right="-434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bookmarkStart w:colFirst="0" w:colLast="0" w:name="_heading=h.30j0zll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Docente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/Dipendente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dell’Istituto ______________________________________ (Scuola Statale)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8" w:right="-434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Dipendente di altra amministrazione pubblica________________________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8" w:right="-434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Soggetto Esterno alla Pubblica Amministrazione </w:t>
      </w:r>
    </w:p>
    <w:p w:rsidR="00000000" w:rsidDel="00000000" w:rsidP="00000000" w:rsidRDefault="00000000" w:rsidRPr="00000000" w14:paraId="0000000E">
      <w:pPr>
        <w:spacing w:line="276" w:lineRule="auto"/>
        <w:ind w:left="-425" w:right="-434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0F">
      <w:pPr>
        <w:spacing w:after="120" w:before="120" w:line="276" w:lineRule="auto"/>
        <w:ind w:left="-425" w:right="-434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0">
      <w:pPr>
        <w:spacing w:after="120" w:before="120" w:line="276" w:lineRule="auto"/>
        <w:ind w:left="-425" w:right="-434" w:firstLine="0"/>
        <w:rPr>
          <w:b w:val="1"/>
          <w:i w:val="1"/>
          <w:color w:val="000000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 essere ammesso/a a partecipare alla procedura in oggetto. Nello specifico presenta la propria candidatura per:</w:t>
      </w:r>
      <w:r w:rsidDel="00000000" w:rsidR="00000000" w:rsidRPr="00000000">
        <w:rPr>
          <w:rtl w:val="0"/>
        </w:rPr>
      </w:r>
    </w:p>
    <w:tbl>
      <w:tblPr>
        <w:tblStyle w:val="Table1"/>
        <w:tblW w:w="101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0"/>
        <w:gridCol w:w="2055"/>
        <w:gridCol w:w="6045"/>
        <w:gridCol w:w="1350"/>
        <w:tblGridChange w:id="0">
          <w:tblGrid>
            <w:gridCol w:w="720"/>
            <w:gridCol w:w="2055"/>
            <w:gridCol w:w="6045"/>
            <w:gridCol w:w="135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Progr.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Percorso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Ruolo </w:t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 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Compiti (in sintesi)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ind w:left="-37" w:right="-137" w:firstLine="0"/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Selezionare il ruolo/compito d’interesse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Percorsi di formazione sulla transizione digitale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Docente: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Didattica e insegnamento dell’informatica, del pensiero computazionale e del coding, dell’intelligenza artificiale e della robotica, a partire dalla scuola dell’infanzia;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Potenziamento dell’insegnamento nelle discipline scientifiche, tecnologiche, ingegneristiche e matematiche (STEM), secondo un approccio interdisciplinare, anche sulla base di quanto previsto dalle Linee guida per le discipline STEM, adottate con decreto del Ministro dell’istruzione e del merito 15 settembre 2023, n. 184;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Sviluppo delle competenze di orientamento dei docenti con l’utilizzo delle tecnologie digitali;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Cybersicurezza, utilizzo sicuro della rete internet e prevenzione del cyberbullismo; - competenze per l’utilizzo etico e responsabile dell’intelligenza artificiale nella pratica didattica e per l’apprendimento dell’intelligenza artificiale, nel rispetto dei quadri di riferimento europei;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Insegnamento dell’educazione civica digitale e dell’educazione alla cittadinanza digitale e utilizzo consapevole delle tecnologie digitali da parte degli studenti;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Laboratori di formazione sul campo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vAlign w:val="cente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Docente</w:t>
            </w:r>
          </w:p>
        </w:tc>
      </w:tr>
      <w:tr>
        <w:trPr>
          <w:cantSplit w:val="0"/>
          <w:trHeight w:val="608" w:hRule="atLeast"/>
          <w:tblHeader w:val="0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Laboratori di formazione sul campo potenziamento dell’insegnamento nelle discipline scientifiche, tecnologiche, ingegneristiche e matematiche (STEM),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Sviluppo delle competenze di orientamento dei docenti con l’utilizzo delle tecnologie digitali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Cybersicurezza utilizzo sicuro della rete internet e prevenzione del cyberbullismo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6" w:hRule="atLeast"/>
          <w:tblHeader w:val="0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Insegnamento dell’educazione civica digitale e dell’educazione alla cittadinanza digitale e utilizzo consapevole delle tecnologie digitali da parte degli studenti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Utilizzo etico e responsabile dell’intelligenza artificiale nella pratica didattica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A tal fine, </w:t>
      </w:r>
      <w:r w:rsidDel="00000000" w:rsidR="00000000" w:rsidRPr="00000000">
        <w:rPr>
          <w:b w:val="1"/>
          <w:color w:val="000000"/>
          <w:sz w:val="22"/>
          <w:szCs w:val="22"/>
          <w:u w:val="single"/>
          <w:rtl w:val="0"/>
        </w:rPr>
        <w:t xml:space="preserve">dichiara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49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993"/>
        </w:tabs>
        <w:spacing w:after="120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120" w:lineRule="auto"/>
        <w:ind w:left="426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residenza: ______________________________________________________________________</w:t>
      </w:r>
    </w:p>
    <w:p w:rsidR="00000000" w:rsidDel="00000000" w:rsidP="00000000" w:rsidRDefault="00000000" w:rsidRPr="00000000" w14:paraId="0000004B">
      <w:pPr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120" w:lineRule="auto"/>
        <w:ind w:left="426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indirizzo posta elettronica ordinaria: _________________________________________________</w:t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120" w:lineRule="auto"/>
        <w:ind w:left="426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indirizzo posta elettronica certificata (PEC): ___________________________________________</w:t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120" w:lineRule="auto"/>
        <w:ind w:left="426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numero di telefono: _____________________________________________________________,</w:t>
      </w:r>
    </w:p>
    <w:p w:rsidR="00000000" w:rsidDel="00000000" w:rsidP="00000000" w:rsidRDefault="00000000" w:rsidRPr="00000000" w14:paraId="0000004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left="426" w:firstLine="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4F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20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20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di aver preso visione del Decreto e dell’Avviso e di accettare tutte le condizioni ivi contenute;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20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di aver preso visione dell’informativa di cui all’art. 10 dell’Avviso;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20" w:lineRule="auto"/>
        <w:ind w:left="425" w:hanging="425"/>
        <w:jc w:val="both"/>
        <w:rPr>
          <w:color w:val="000000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20" w:lineRule="auto"/>
        <w:ind w:left="425" w:hanging="425"/>
        <w:jc w:val="both"/>
        <w:rPr>
          <w:color w:val="000000"/>
        </w:rPr>
      </w:pPr>
      <w:bookmarkStart w:colFirst="0" w:colLast="0" w:name="_heading=h.3znysh7" w:id="3"/>
      <w:bookmarkEnd w:id="3"/>
      <w:r w:rsidDel="00000000" w:rsidR="00000000" w:rsidRPr="00000000">
        <w:rPr>
          <w:color w:val="000000"/>
          <w:rtl w:val="0"/>
        </w:rPr>
        <w:t xml:space="preserve">in quanto docente di altra Scuola Statale o dipendente di altra P.A., si impegna a presentare autorizzazione del proprio dirigente allo svolgimento dell’incarico</w:t>
      </w:r>
    </w:p>
    <w:p w:rsidR="00000000" w:rsidDel="00000000" w:rsidP="00000000" w:rsidRDefault="00000000" w:rsidRPr="00000000" w14:paraId="00000054">
      <w:pPr>
        <w:tabs>
          <w:tab w:val="left" w:leader="none" w:pos="0"/>
          <w:tab w:val="left" w:leader="none" w:pos="142"/>
        </w:tabs>
        <w:spacing w:after="12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Ai fini della partecipazione alla procedura in oggetto, il/la sottoscritto/a __________________________ _____________________________________</w:t>
      </w:r>
    </w:p>
    <w:p w:rsidR="00000000" w:rsidDel="00000000" w:rsidP="00000000" w:rsidRDefault="00000000" w:rsidRPr="00000000" w14:paraId="00000055">
      <w:pPr>
        <w:tabs>
          <w:tab w:val="left" w:leader="none" w:pos="0"/>
          <w:tab w:val="left" w:leader="none" w:pos="142"/>
        </w:tabs>
        <w:spacing w:after="12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0"/>
          <w:tab w:val="left" w:leader="none" w:pos="142"/>
        </w:tabs>
        <w:spacing w:after="12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57">
      <w:pPr>
        <w:tabs>
          <w:tab w:val="left" w:leader="none" w:pos="426"/>
        </w:tabs>
        <w:spacing w:after="12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 possedere i requisiti di ammissione alla selezione in oggetto di cui all’art. 2 dell’Avviso prot. n. ____________ del _______________ e, nello specifico, di: 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708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708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708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708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708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708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non essere sottoposto/a a procedimenti penali [</w:t>
      </w:r>
      <w:r w:rsidDel="00000000" w:rsidR="00000000" w:rsidRPr="00000000">
        <w:rPr>
          <w:i w:val="1"/>
          <w:color w:val="000000"/>
          <w:sz w:val="22"/>
          <w:szCs w:val="22"/>
          <w:rtl w:val="0"/>
        </w:rPr>
        <w:t xml:space="preserve">o se sì a quali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]; 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708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708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708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1275" w:hanging="57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ovvero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708" w:firstLine="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708" w:hanging="360"/>
        <w:jc w:val="both"/>
        <w:rPr>
          <w:color w:val="000000"/>
          <w:sz w:val="22"/>
          <w:szCs w:val="22"/>
        </w:rPr>
      </w:pPr>
      <w:bookmarkStart w:colFirst="0" w:colLast="0" w:name="_heading=h.1fob9te" w:id="4"/>
      <w:bookmarkEnd w:id="4"/>
      <w:r w:rsidDel="00000000" w:rsidR="00000000" w:rsidRPr="00000000">
        <w:rPr>
          <w:color w:val="000000"/>
          <w:sz w:val="22"/>
          <w:szCs w:val="22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6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708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essere in possesso del requisito </w:t>
      </w:r>
      <w:r w:rsidDel="00000000" w:rsidR="00000000" w:rsidRPr="00000000">
        <w:rPr>
          <w:sz w:val="22"/>
          <w:szCs w:val="22"/>
          <w:rtl w:val="0"/>
        </w:rPr>
        <w:t xml:space="preserve">di accesso, se richiesto</w:t>
      </w:r>
      <w:r w:rsidDel="00000000" w:rsidR="00000000" w:rsidRPr="00000000">
        <w:rPr>
          <w:i w:val="1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eventuale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]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essere in possesso del requisito della particolare e comprovata specializzazione anche universitaria strettamente correlata al contenuto della prestazione richiesta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la previsione del requisito dipende dalla specificità dell’incarico e dalla conseguente esigenza di ricorrere a soggetti esterni, come indicato nell’art. 7, comma 6, del D.Lgs. n. 165/2001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]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bookmarkStart w:colFirst="0" w:colLast="0" w:name="_heading=h.2et92p0" w:id="5"/>
      <w:bookmarkEnd w:id="5"/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eventuale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]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possedere il seguente titolo accademico o di studio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inserire il titolo richiesto ai fini della partecipazione alla procedura in oggetto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];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1058" w:right="0" w:hanging="36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inserire ulteriori requisiti qualora ritenuti necessari, in conformità alle esigenze dell’Istituzione scolastica e tenuto conto delle specificità dell’incarico da affidare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DICHIARA I SEGUENTI PUNTEGGI:</w:t>
      </w:r>
    </w:p>
    <w:tbl>
      <w:tblPr>
        <w:tblStyle w:val="Table2"/>
        <w:tblW w:w="99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60"/>
        <w:gridCol w:w="2520"/>
        <w:gridCol w:w="3000"/>
        <w:gridCol w:w="1200"/>
        <w:gridCol w:w="1380"/>
        <w:tblGridChange w:id="0">
          <w:tblGrid>
            <w:gridCol w:w="1860"/>
            <w:gridCol w:w="2520"/>
            <w:gridCol w:w="3000"/>
            <w:gridCol w:w="1200"/>
            <w:gridCol w:w="138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ind w:left="-141" w:right="-124" w:firstLine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CRITERI DI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ind w:left="284" w:firstLine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CRITERI DI 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ind w:hanging="3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MODALITÀ DI 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ind w:left="-141" w:right="-128" w:firstLine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PUNTEGGIO</w:t>
            </w:r>
          </w:p>
          <w:p w:rsidR="00000000" w:rsidDel="00000000" w:rsidP="00000000" w:rsidRDefault="00000000" w:rsidRPr="00000000" w14:paraId="0000006D">
            <w:pPr>
              <w:ind w:left="-141" w:right="-128" w:firstLine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ind w:left="-141" w:right="-173" w:firstLine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PUNTEGGIO COMMISSIONE</w:t>
            </w:r>
          </w:p>
        </w:tc>
      </w:tr>
      <w:tr>
        <w:trPr>
          <w:cantSplit w:val="0"/>
          <w:trHeight w:val="127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(Da valutare alla luce del curriculum vitae)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ind w:left="-141" w:right="-15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riportata al </w:t>
            </w:r>
          </w:p>
          <w:p w:rsidR="00000000" w:rsidDel="00000000" w:rsidP="00000000" w:rsidRDefault="00000000" w:rsidRPr="00000000" w14:paraId="00000072">
            <w:pPr>
              <w:ind w:left="-141" w:right="-15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termine del corso di laurea magistrale/ specialistica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fino a 89 - 3 punti.</w:t>
            </w:r>
          </w:p>
          <w:p w:rsidR="00000000" w:rsidDel="00000000" w:rsidP="00000000" w:rsidRDefault="00000000" w:rsidRPr="00000000" w14:paraId="0000007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90 a 104 - 5 punti.</w:t>
            </w:r>
          </w:p>
          <w:p w:rsidR="00000000" w:rsidDel="00000000" w:rsidP="00000000" w:rsidRDefault="00000000" w:rsidRPr="00000000" w14:paraId="0000007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105 a 110 - 7 punti.</w:t>
            </w:r>
          </w:p>
          <w:p w:rsidR="00000000" w:rsidDel="00000000" w:rsidP="00000000" w:rsidRDefault="00000000" w:rsidRPr="00000000" w14:paraId="0000007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110 e lode 8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ind w:left="-141" w:right="-128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ind w:left="-141" w:right="-15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Ulteriore laurea rispetto </w:t>
            </w:r>
          </w:p>
          <w:p w:rsidR="00000000" w:rsidDel="00000000" w:rsidP="00000000" w:rsidRDefault="00000000" w:rsidRPr="00000000" w14:paraId="0000007B">
            <w:pPr>
              <w:ind w:left="-141" w:right="-15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alla prima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per l’ulteriore titolo di laurea posseduto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ind w:left="-141" w:right="-128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ind w:left="-141" w:right="-15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Altri titoli culturali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0,50 punti in caso di Corsi inferiori a 1 anno e superiori a mesi 6</w:t>
            </w:r>
          </w:p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punto in caso di Master di I livello;</w:t>
            </w:r>
          </w:p>
          <w:p w:rsidR="00000000" w:rsidDel="00000000" w:rsidP="00000000" w:rsidRDefault="00000000" w:rsidRPr="00000000" w14:paraId="00000083">
            <w:pPr>
              <w:ind w:right="-17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punti in caso di Corsi biennali, Master universitari, Dottorati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ind w:left="-141" w:right="-128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192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Certificazioni informatiche ECDL/ICDL  – EUCIP - EIPASS - PEKIT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line="192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punto per ogni modulo certificato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192" w:lineRule="auto"/>
              <w:ind w:left="-141" w:right="-128" w:firstLine="0"/>
              <w:rPr>
                <w:rFonts w:ascii="Calibri" w:cs="Calibri" w:eastAsia="Calibri" w:hAnsi="Calibri"/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ind w:left="-141" w:right="-128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192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Esperienza professionale</w:t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(Da valutare alla luce del curriculum vitae)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ind w:left="-141" w:right="-15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Partecipazione a corsi di formazione/specializzazione </w:t>
            </w:r>
          </w:p>
          <w:p w:rsidR="00000000" w:rsidDel="00000000" w:rsidP="00000000" w:rsidRDefault="00000000" w:rsidRPr="00000000" w14:paraId="0000008F">
            <w:pPr>
              <w:ind w:left="-141" w:right="-15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 piattaforma FUTURA </w:t>
            </w:r>
          </w:p>
          <w:p w:rsidR="00000000" w:rsidDel="00000000" w:rsidP="00000000" w:rsidRDefault="00000000" w:rsidRPr="00000000" w14:paraId="00000090">
            <w:pPr>
              <w:ind w:left="-141" w:right="-15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attinenti alla figura  richiesta, </w:t>
            </w:r>
          </w:p>
          <w:p w:rsidR="00000000" w:rsidDel="00000000" w:rsidP="00000000" w:rsidRDefault="00000000" w:rsidRPr="00000000" w14:paraId="00000091">
            <w:pPr>
              <w:ind w:left="-141" w:right="-15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 qualità di docente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per ciascun percorso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ind w:left="-141" w:right="-128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line="192" w:lineRule="auto"/>
              <w:ind w:left="-141" w:right="-15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Interventi di formazione 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192" w:lineRule="auto"/>
              <w:ind w:left="-141" w:right="-15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tenuti in qualità di esperto attinenti al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line="192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punti per ogni corso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ind w:left="-141" w:right="-128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ind w:left="-141" w:right="-157" w:firstLine="0"/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Esperienza professionale maturata in settori attinenti all’ambito professionale del presente Avviso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per ciascuna esperienza professionale di durata almeno 1 anno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ind w:left="-141" w:right="-128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192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Esperienza di docenza nelle Università statali, paritarie o legalmente riconosciute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line="192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0,50 punti per ogni anno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ind w:left="-141" w:right="-128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Si allega alla presente </w:t>
      </w:r>
      <w:r w:rsidDel="00000000" w:rsidR="00000000" w:rsidRPr="00000000">
        <w:rPr>
          <w:i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sz w:val="22"/>
          <w:szCs w:val="22"/>
          <w:rtl w:val="0"/>
        </w:rPr>
        <w:t xml:space="preserve"> sottoscritto, contenente un’autodichiarazione di veridicità dei dati e delle informazioni contenute, ai sensi degli artt. 46 e 47 del D.P.R. 445/2000, nonché fotocopia del documento di identità in corso di validità.</w:t>
      </w:r>
    </w:p>
    <w:tbl>
      <w:tblPr>
        <w:tblStyle w:val="Table3"/>
        <w:tblW w:w="93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35"/>
        <w:gridCol w:w="4720"/>
        <w:tblGridChange w:id="0">
          <w:tblGrid>
            <w:gridCol w:w="4635"/>
            <w:gridCol w:w="47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AA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275" w:left="1418" w:right="1133" w:header="31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left="-1417" w:right="-1140" w:firstLine="0"/>
      <w:jc w:val="center"/>
      <w:rPr/>
    </w:pPr>
    <w:r w:rsidDel="00000000" w:rsidR="00000000" w:rsidRPr="00000000">
      <w:rPr/>
      <w:drawing>
        <wp:inline distB="114300" distT="114300" distL="114300" distR="114300">
          <wp:extent cx="7110307" cy="307658"/>
          <wp:effectExtent b="0" l="0" r="0" t="0"/>
          <wp:docPr id="130634935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10307" cy="3076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4863938" cy="1624223"/>
          <wp:effectExtent b="0" l="0" r="0" t="0"/>
          <wp:docPr id="130634936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63938" cy="162422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upp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o"/>
      <w:lvlJc w:val="left"/>
      <w:pPr>
        <w:ind w:left="348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06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78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0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2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4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6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38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0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ind w:left="4661"/>
      <w:jc w:val="both"/>
    </w:pPr>
    <w:rPr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F1760B"/>
  </w:style>
  <w:style w:type="paragraph" w:styleId="Titolo1">
    <w:name w:val="heading 1"/>
    <w:basedOn w:val="Normale"/>
    <w:link w:val="Titolo1Carattere"/>
    <w:uiPriority w:val="9"/>
    <w:qFormat w:val="1"/>
    <w:rsid w:val="00D97843"/>
    <w:pPr>
      <w:widowControl w:val="0"/>
      <w:autoSpaceDE w:val="0"/>
      <w:autoSpaceDN w:val="0"/>
      <w:ind w:left="4661"/>
      <w:jc w:val="both"/>
      <w:outlineLvl w:val="0"/>
    </w:pPr>
    <w:rPr>
      <w:b w:val="1"/>
      <w:bCs w:val="1"/>
      <w:sz w:val="22"/>
      <w:szCs w:val="22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BA3AFC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BA3AFC"/>
  </w:style>
  <w:style w:type="paragraph" w:styleId="Pidipagina">
    <w:name w:val="footer"/>
    <w:basedOn w:val="Normale"/>
    <w:link w:val="PidipaginaCarattere"/>
    <w:uiPriority w:val="99"/>
    <w:unhideWhenUsed w:val="1"/>
    <w:rsid w:val="00BA3AFC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A3AFC"/>
  </w:style>
  <w:style w:type="paragraph" w:styleId="NormaleWeb">
    <w:name w:val="Normal (Web)"/>
    <w:basedOn w:val="Normale"/>
    <w:uiPriority w:val="99"/>
    <w:unhideWhenUsed w:val="1"/>
    <w:rsid w:val="005618C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F729A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F729A"/>
    <w:rPr>
      <w:rFonts w:ascii="Tahoma" w:cs="Tahoma" w:hAnsi="Tahoma"/>
      <w:sz w:val="16"/>
      <w:szCs w:val="16"/>
    </w:rPr>
  </w:style>
  <w:style w:type="character" w:styleId="Enfasigrassetto">
    <w:name w:val="Strong"/>
    <w:basedOn w:val="Carpredefinitoparagrafo"/>
    <w:uiPriority w:val="22"/>
    <w:qFormat w:val="1"/>
    <w:rsid w:val="00C36DAC"/>
    <w:rPr>
      <w:b w:val="1"/>
      <w:bCs w:val="1"/>
    </w:rPr>
  </w:style>
  <w:style w:type="character" w:styleId="Collegamentoipertestuale">
    <w:name w:val="Hyperlink"/>
    <w:basedOn w:val="Carpredefinitoparagrafo"/>
    <w:uiPriority w:val="99"/>
    <w:unhideWhenUsed w:val="1"/>
    <w:rsid w:val="00C36DA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C36DAC"/>
    <w:rPr>
      <w:color w:val="605e5c"/>
      <w:shd w:color="auto" w:fill="e1dfdd" w:val="clear"/>
    </w:rPr>
  </w:style>
  <w:style w:type="character" w:styleId="label" w:customStyle="1">
    <w:name w:val="label"/>
    <w:basedOn w:val="Carpredefinitoparagrafo"/>
    <w:rsid w:val="00C36DAC"/>
  </w:style>
  <w:style w:type="character" w:styleId="Titolo1Carattere" w:customStyle="1">
    <w:name w:val="Titolo 1 Carattere"/>
    <w:basedOn w:val="Carpredefinitoparagrafo"/>
    <w:link w:val="Titolo1"/>
    <w:uiPriority w:val="9"/>
    <w:rsid w:val="00D97843"/>
    <w:rPr>
      <w:rFonts w:ascii="Calibri" w:cs="Calibri" w:eastAsia="Calibri" w:hAnsi="Calibri"/>
      <w:b w:val="1"/>
      <w:bCs w:val="1"/>
      <w:kern w:val="0"/>
      <w:sz w:val="22"/>
      <w:szCs w:val="22"/>
    </w:rPr>
  </w:style>
  <w:style w:type="paragraph" w:styleId="Corpotesto">
    <w:name w:val="Body Text"/>
    <w:basedOn w:val="Normale"/>
    <w:link w:val="CorpotestoCarattere"/>
    <w:uiPriority w:val="1"/>
    <w:qFormat w:val="1"/>
    <w:rsid w:val="00D97843"/>
    <w:pPr>
      <w:widowControl w:val="0"/>
      <w:autoSpaceDE w:val="0"/>
      <w:autoSpaceDN w:val="0"/>
      <w:jc w:val="both"/>
    </w:pPr>
    <w:rPr>
      <w:sz w:val="22"/>
      <w:szCs w:val="22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D97843"/>
    <w:rPr>
      <w:rFonts w:ascii="Calibri" w:cs="Calibri" w:eastAsia="Calibri" w:hAnsi="Calibri"/>
      <w:kern w:val="0"/>
      <w:sz w:val="22"/>
      <w:szCs w:val="22"/>
    </w:rPr>
  </w:style>
  <w:style w:type="paragraph" w:styleId="Default" w:customStyle="1">
    <w:name w:val="Default"/>
    <w:rsid w:val="008F620D"/>
    <w:pPr>
      <w:autoSpaceDE w:val="0"/>
      <w:autoSpaceDN w:val="0"/>
      <w:adjustRightInd w:val="0"/>
    </w:pPr>
    <w:rPr>
      <w:rFonts w:ascii="Times New Roman" w:cs="Times New Roman" w:eastAsia="Times New Roman" w:hAnsi="Times New Roman"/>
      <w:color w:val="000000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 w:val="1"/>
    <w:rsid w:val="00632F07"/>
    <w:pPr>
      <w:widowControl w:val="0"/>
      <w:adjustRightInd w:val="0"/>
      <w:spacing w:line="360" w:lineRule="atLeast"/>
      <w:ind w:left="708"/>
      <w:jc w:val="both"/>
      <w:textAlignment w:val="baseline"/>
    </w:pPr>
    <w:rPr>
      <w:rFonts w:ascii="Times New Roman" w:cs="Times New Roman" w:eastAsia="Times New Roman" w:hAnsi="Times New Roman"/>
      <w:sz w:val="20"/>
      <w:szCs w:val="20"/>
    </w:rPr>
  </w:style>
  <w:style w:type="paragraph" w:styleId="sche3" w:customStyle="1">
    <w:name w:val="sche_3"/>
    <w:rsid w:val="00632F07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cs="Times New Roman" w:eastAsia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39"/>
    <w:rsid w:val="00632F07"/>
    <w:rPr>
      <w:rFonts w:ascii="Times New Roman" w:cs="Times New Roman" w:eastAsia="Times New Roman" w:hAnsi="Times New Roman"/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mma" w:customStyle="1">
    <w:name w:val="Comma"/>
    <w:basedOn w:val="Paragrafoelenco"/>
    <w:link w:val="CommaCarattere"/>
    <w:qFormat w:val="1"/>
    <w:rsid w:val="00632F07"/>
    <w:pPr>
      <w:widowControl w:val="1"/>
      <w:numPr>
        <w:numId w:val="2"/>
      </w:numPr>
      <w:adjustRightInd w:val="1"/>
      <w:spacing w:after="240" w:line="240" w:lineRule="auto"/>
      <w:contextualSpacing w:val="1"/>
      <w:textAlignment w:val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632F07"/>
    <w:rPr>
      <w:kern w:val="0"/>
      <w:sz w:val="22"/>
      <w:szCs w:val="22"/>
    </w:rPr>
  </w:style>
  <w:style w:type="paragraph" w:styleId="Testonormale">
    <w:name w:val="Plain Text"/>
    <w:basedOn w:val="Normale"/>
    <w:link w:val="TestonormaleCarattere"/>
    <w:uiPriority w:val="99"/>
    <w:unhideWhenUsed w:val="1"/>
    <w:rsid w:val="00632F07"/>
    <w:pPr>
      <w:spacing w:line="360" w:lineRule="auto"/>
    </w:pPr>
    <w:rPr>
      <w:rFonts w:ascii="Courier New" w:cs="Times New Roman" w:eastAsia="Times New Roman" w:hAnsi="Courier New"/>
      <w:sz w:val="20"/>
      <w:szCs w:val="20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632F07"/>
    <w:rPr>
      <w:rFonts w:ascii="Courier New" w:cs="Times New Roman" w:eastAsia="Times New Roman" w:hAnsi="Courier New"/>
      <w:kern w:val="0"/>
      <w:sz w:val="20"/>
      <w:szCs w:val="20"/>
      <w:lang w:eastAsia="it-IT"/>
    </w:rPr>
  </w:style>
  <w:style w:type="character" w:styleId="ParagrafoelencoCarattere" w:customStyle="1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 w:val="1"/>
    <w:rsid w:val="0077722B"/>
    <w:rPr>
      <w:rFonts w:ascii="Times New Roman" w:cs="Times New Roman" w:eastAsia="Times New Roman" w:hAnsi="Times New Roman"/>
      <w:kern w:val="0"/>
      <w:sz w:val="20"/>
      <w:szCs w:val="20"/>
      <w:lang w:eastAsia="it-IT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1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1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1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1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1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1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1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1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IF2t6oMszakF9LSLVp9Hz+yi8Q==">CgMxLjAyDmguaHdhMmI0cTJ2cHJnMghoLmdqZGd4czIJaC4zMGowemxsMgloLjN6bnlzaDcyCWguMWZvYjl0ZTIJaC4yZXQ5MnAwOAByITEzV0JiTk95eUFSbFZmV1JHWXhIRUt5WHJCcFB1UHBHeg==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2024-12-28T11:03:00Z</dcterms:created>
  <dc:creator>Letizia B</dc:creator>
</cp:coreProperties>
</file>